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AA8" w:rsidRDefault="001B4AA8" w:rsidP="001B4AA8">
      <w:pPr>
        <w:jc w:val="center"/>
        <w:rPr>
          <w:b/>
          <w:sz w:val="32"/>
          <w:szCs w:val="32"/>
        </w:rPr>
      </w:pPr>
      <w:r>
        <w:rPr>
          <w:b/>
          <w:sz w:val="32"/>
          <w:szCs w:val="32"/>
        </w:rPr>
        <w:t>Dysortogr</w:t>
      </w:r>
      <w:bookmarkStart w:id="0" w:name="_GoBack"/>
      <w:bookmarkEnd w:id="0"/>
      <w:r>
        <w:rPr>
          <w:b/>
          <w:sz w:val="32"/>
          <w:szCs w:val="32"/>
        </w:rPr>
        <w:t>afie</w:t>
      </w:r>
    </w:p>
    <w:p w:rsidR="00AC3143" w:rsidRDefault="00AC3143">
      <w:pPr>
        <w:rPr>
          <w:b/>
          <w:sz w:val="32"/>
          <w:szCs w:val="32"/>
        </w:rPr>
      </w:pPr>
    </w:p>
    <w:p w:rsidR="00293272" w:rsidRPr="00293272" w:rsidRDefault="00293272">
      <w:pPr>
        <w:rPr>
          <w:b/>
        </w:rPr>
      </w:pPr>
      <w:r w:rsidRPr="00293272">
        <w:rPr>
          <w:b/>
          <w:sz w:val="32"/>
          <w:szCs w:val="32"/>
        </w:rPr>
        <w:t>Doporučení, která pomohou dětem s dysortografií při osvojování učiva</w:t>
      </w:r>
      <w:r w:rsidRPr="00293272">
        <w:rPr>
          <w:b/>
        </w:rPr>
        <w:t xml:space="preserve"> </w:t>
      </w:r>
    </w:p>
    <w:p w:rsidR="00293272" w:rsidRDefault="00293272">
      <w:r>
        <w:sym w:font="Symbol" w:char="F0B7"/>
      </w:r>
      <w:r>
        <w:t xml:space="preserve"> Poskytnutí dostatečného času na osvojení gramatického učiva. Osvojení musí následně přejít do fáze automatizace. </w:t>
      </w:r>
    </w:p>
    <w:p w:rsidR="00293272" w:rsidRDefault="00293272">
      <w:r>
        <w:sym w:font="Symbol" w:char="F0B7"/>
      </w:r>
      <w:r>
        <w:t xml:space="preserve"> </w:t>
      </w:r>
      <w:proofErr w:type="spellStart"/>
      <w:r>
        <w:t>Multisenzoriální</w:t>
      </w:r>
      <w:proofErr w:type="spellEnd"/>
      <w:r>
        <w:t xml:space="preserve"> přístup (využití pomůcek – bzučák, mačkadlo, tvrdé a měkké kostky). </w:t>
      </w:r>
    </w:p>
    <w:p w:rsidR="00293272" w:rsidRDefault="00293272">
      <w:r>
        <w:sym w:font="Symbol" w:char="F0B7"/>
      </w:r>
      <w:r>
        <w:t xml:space="preserve"> Vytváření vlastních gramatických přehledů (již hotové gramatické přehledy nemají většinou tak velký efekt).</w:t>
      </w:r>
    </w:p>
    <w:p w:rsidR="00293272" w:rsidRDefault="00293272">
      <w:r>
        <w:t xml:space="preserve"> </w:t>
      </w:r>
      <w:r>
        <w:sym w:font="Symbol" w:char="F0B7"/>
      </w:r>
      <w:r>
        <w:t xml:space="preserve"> Zaměření na konkrétní probíraný jev a následné zvolení vhodné formy práce.</w:t>
      </w:r>
    </w:p>
    <w:p w:rsidR="00293272" w:rsidRDefault="00293272">
      <w:r>
        <w:t xml:space="preserve"> </w:t>
      </w:r>
      <w:r>
        <w:sym w:font="Symbol" w:char="F0B7"/>
      </w:r>
      <w:r>
        <w:t xml:space="preserve"> Pravidelné průběžné opakování učiva. </w:t>
      </w:r>
    </w:p>
    <w:p w:rsidR="00293272" w:rsidRDefault="00293272">
      <w:r>
        <w:sym w:font="Symbol" w:char="F0B7"/>
      </w:r>
      <w:r>
        <w:t xml:space="preserve"> Využití různých forem diktátu: např. komentovaný diktát (dítě v průběhu psaní zdůvodňuje gramatické jevy), krabičkový diktát (dítě si z krabičky vybere lísteček s napsanou větou, ta se píše formou </w:t>
      </w:r>
      <w:proofErr w:type="spellStart"/>
      <w:r>
        <w:t>autodiktátu</w:t>
      </w:r>
      <w:proofErr w:type="spellEnd"/>
      <w:r>
        <w:t xml:space="preserve">), milosrdný diktát (učitel sdělí žákovi počet chyb, a ten si je může opravit), stop diktát (když se blíží obtížné slovo, učitel řekne stop, dítě musí zdůvodnit pravopis, poté píše dál). </w:t>
      </w:r>
    </w:p>
    <w:p w:rsidR="00293272" w:rsidRDefault="00293272">
      <w:r>
        <w:sym w:font="Symbol" w:char="F0B7"/>
      </w:r>
      <w:r>
        <w:t xml:space="preserve"> Zkrácení klasického diktátu, případně využití doplňovac</w:t>
      </w:r>
      <w:r>
        <w:t xml:space="preserve">ího cvičení. </w:t>
      </w:r>
    </w:p>
    <w:p w:rsidR="00293272" w:rsidRDefault="00293272">
      <w:r>
        <w:t xml:space="preserve"> </w:t>
      </w:r>
      <w:r>
        <w:sym w:font="Symbol" w:char="F0B7"/>
      </w:r>
      <w:r>
        <w:t xml:space="preserve"> Odůvodňování chyb v diktátech (práce se slovy, v nichž dítě chybovalo – z chyb můžeme pro žáka sestavit například doplňovací cvičení).</w:t>
      </w:r>
    </w:p>
    <w:p w:rsidR="00293272" w:rsidRDefault="00293272">
      <w:r>
        <w:t xml:space="preserve"> </w:t>
      </w:r>
      <w:r>
        <w:sym w:font="Symbol" w:char="F0B7"/>
      </w:r>
      <w:r>
        <w:t xml:space="preserve"> Zavedení tzv. notýsku „obtížných slov“, do kterého si žák zapisuje slova, která mu činí problémy. </w:t>
      </w:r>
    </w:p>
    <w:p w:rsidR="00293272" w:rsidRDefault="00293272">
      <w:r>
        <w:sym w:font="Symbol" w:char="F0B7"/>
      </w:r>
      <w:r>
        <w:t xml:space="preserve"> Vedení dětí k automatické kontrole – nikdy by neměly odevzdat svou práci bez předchozí sebekontroly. </w:t>
      </w:r>
    </w:p>
    <w:p w:rsidR="00293272" w:rsidRDefault="00293272">
      <w:r>
        <w:sym w:font="Symbol" w:char="F0B7"/>
      </w:r>
      <w:r>
        <w:t xml:space="preserve"> Omezení soutěživých forem v českém jazyce. </w:t>
      </w:r>
    </w:p>
    <w:p w:rsidR="00CC2CB9" w:rsidRDefault="00293272">
      <w:r>
        <w:sym w:font="Symbol" w:char="F0B7"/>
      </w:r>
      <w:r>
        <w:t xml:space="preserve"> Poskytnutí zpětné vazby – ocenění dítěte za vynaloženou snahu, povzbuzení, motivace.</w:t>
      </w:r>
    </w:p>
    <w:p w:rsidR="00293272" w:rsidRDefault="00293272"/>
    <w:p w:rsidR="00AC3143" w:rsidRDefault="00AC3143">
      <w:pPr>
        <w:rPr>
          <w:b/>
          <w:sz w:val="32"/>
          <w:szCs w:val="32"/>
        </w:rPr>
      </w:pPr>
    </w:p>
    <w:p w:rsidR="00AC3143" w:rsidRDefault="00AC3143">
      <w:pPr>
        <w:rPr>
          <w:b/>
          <w:sz w:val="32"/>
          <w:szCs w:val="32"/>
        </w:rPr>
      </w:pPr>
    </w:p>
    <w:p w:rsidR="00AC3143" w:rsidRDefault="00AC3143">
      <w:pPr>
        <w:rPr>
          <w:b/>
          <w:sz w:val="32"/>
          <w:szCs w:val="32"/>
        </w:rPr>
      </w:pPr>
    </w:p>
    <w:p w:rsidR="00AC3143" w:rsidRDefault="00AC3143">
      <w:pPr>
        <w:rPr>
          <w:b/>
          <w:sz w:val="32"/>
          <w:szCs w:val="32"/>
        </w:rPr>
      </w:pPr>
    </w:p>
    <w:p w:rsidR="00AC3143" w:rsidRDefault="00AC3143">
      <w:pPr>
        <w:rPr>
          <w:b/>
          <w:sz w:val="32"/>
          <w:szCs w:val="32"/>
        </w:rPr>
      </w:pPr>
    </w:p>
    <w:p w:rsidR="00AC3143" w:rsidRDefault="00AC3143">
      <w:pPr>
        <w:rPr>
          <w:b/>
          <w:sz w:val="32"/>
          <w:szCs w:val="32"/>
        </w:rPr>
      </w:pPr>
    </w:p>
    <w:p w:rsidR="00293272" w:rsidRPr="00293272" w:rsidRDefault="00293272">
      <w:pPr>
        <w:rPr>
          <w:b/>
          <w:sz w:val="32"/>
          <w:szCs w:val="32"/>
        </w:rPr>
      </w:pPr>
      <w:r w:rsidRPr="00293272">
        <w:rPr>
          <w:b/>
          <w:sz w:val="32"/>
          <w:szCs w:val="32"/>
        </w:rPr>
        <w:lastRenderedPageBreak/>
        <w:t>OBECNÉ ZÁSADY HODNOCENÍ A TOLERANCE DĚTÍ S</w:t>
      </w:r>
      <w:r w:rsidRPr="00293272">
        <w:rPr>
          <w:b/>
          <w:sz w:val="32"/>
          <w:szCs w:val="32"/>
        </w:rPr>
        <w:t> </w:t>
      </w:r>
      <w:r w:rsidRPr="00293272">
        <w:rPr>
          <w:b/>
          <w:sz w:val="32"/>
          <w:szCs w:val="32"/>
        </w:rPr>
        <w:t>SPU</w:t>
      </w:r>
    </w:p>
    <w:p w:rsidR="006D3B68" w:rsidRDefault="00293272">
      <w:r>
        <w:t xml:space="preserve"> Je důležité zdůraznit, že děti s SPU by měly být odlišným způsobem nejen vzdělávány, ale také hodnoceny, neboť se jedná o poruchy vrozené, které děti nedokáží jakkoli </w:t>
      </w:r>
      <w:r w:rsidR="00AC3143">
        <w:t>ovlivnit.</w:t>
      </w:r>
    </w:p>
    <w:p w:rsidR="00293272" w:rsidRDefault="00AC3143">
      <w:r>
        <w:t>M</w:t>
      </w:r>
      <w:r w:rsidR="00293272">
        <w:t>etody, které by měl učitel při práci se žáky trpícími specifick</w:t>
      </w:r>
      <w:r w:rsidR="006D3B68">
        <w:t>ými poruchami učení uplatňovat:</w:t>
      </w:r>
    </w:p>
    <w:p w:rsidR="00293272" w:rsidRDefault="00293272">
      <w:r>
        <w:sym w:font="Symbol" w:char="F0B7"/>
      </w:r>
      <w:r>
        <w:t xml:space="preserve"> Učitel by měl vysvětlit všem zúčastněným (žákovi samému, jeho rodičům, spolužákům), že bude tento žák odlišně hodnocen i vzděláván, jakým způsobem a proč se tak bude dít. </w:t>
      </w:r>
    </w:p>
    <w:p w:rsidR="00293272" w:rsidRDefault="00293272">
      <w:r>
        <w:sym w:font="Symbol" w:char="F0B7"/>
      </w:r>
      <w:r>
        <w:t xml:space="preserve"> Učitel by neměl vystavovat žáka takovým činnostem, ve kterých díky své poruše nemůže podávat optimální výkon. </w:t>
      </w:r>
    </w:p>
    <w:p w:rsidR="00293272" w:rsidRDefault="00293272">
      <w:r>
        <w:sym w:font="Symbol" w:char="F0B7"/>
      </w:r>
      <w:r>
        <w:t xml:space="preserve"> Učitel by měl umět rozpoznat skutečné vědomosti, znalosti a dovednosti dítěte nezkreslených poruchou. </w:t>
      </w:r>
    </w:p>
    <w:p w:rsidR="00293272" w:rsidRDefault="00293272">
      <w:r>
        <w:sym w:font="Symbol" w:char="F0B7"/>
      </w:r>
      <w:r>
        <w:t xml:space="preserve"> Učitel by měl vycházet z toho, v čem je žák úspěšný a dát mu možnost prožít pocit úspěchu.</w:t>
      </w:r>
    </w:p>
    <w:p w:rsidR="00293272" w:rsidRDefault="00293272">
      <w:r>
        <w:t xml:space="preserve"> </w:t>
      </w:r>
      <w:r>
        <w:sym w:font="Symbol" w:char="F0B7"/>
      </w:r>
      <w:r>
        <w:t xml:space="preserve"> Učitel by měl posuzovat a hodnotit pouze to, co dítě stačilo vypracovat. </w:t>
      </w:r>
    </w:p>
    <w:p w:rsidR="00293272" w:rsidRDefault="00293272">
      <w:r>
        <w:sym w:font="Symbol" w:char="F0B7"/>
      </w:r>
      <w:r>
        <w:t xml:space="preserve"> Učitel by měl mít vždy na paměti, že každé zkoušení, kontrolní práce či diktát je pro dítě zátěžovou situací. </w:t>
      </w:r>
    </w:p>
    <w:p w:rsidR="00293272" w:rsidRDefault="00293272">
      <w:r>
        <w:sym w:font="Symbol" w:char="F0B7"/>
      </w:r>
      <w:r>
        <w:t xml:space="preserve"> Učitel by měl vždy poskytnout žákovi korekční pomůcky (bzučák, dyslektickou tabulku aj.) </w:t>
      </w:r>
    </w:p>
    <w:p w:rsidR="00293272" w:rsidRDefault="00293272">
      <w:r>
        <w:sym w:font="Symbol" w:char="F0B7"/>
      </w:r>
      <w:r>
        <w:t xml:space="preserve"> Učitel by měl pomoci dítěti zajistit nápravu jeho obtíží, a to i v případech, jedná</w:t>
      </w:r>
      <w:r>
        <w:t xml:space="preserve">- </w:t>
      </w:r>
      <w:proofErr w:type="spellStart"/>
      <w:r>
        <w:t>l</w:t>
      </w:r>
      <w:r>
        <w:t>i</w:t>
      </w:r>
      <w:proofErr w:type="spellEnd"/>
      <w:r>
        <w:t xml:space="preserve"> se pouze o slabou formu poruchy. </w:t>
      </w:r>
    </w:p>
    <w:p w:rsidR="00293272" w:rsidRDefault="00293272">
      <w:r>
        <w:sym w:font="Symbol" w:char="F0B7"/>
      </w:r>
      <w:r>
        <w:t xml:space="preserve"> Učitel by měl seznámit i ostatní učitele, kteří žáka vyučují, se specifiky jeho poruchy a s metodami hodnocení a tolerance.</w:t>
      </w:r>
    </w:p>
    <w:p w:rsidR="00293272" w:rsidRDefault="00293272"/>
    <w:p w:rsidR="00AC3143" w:rsidRPr="00AC3143" w:rsidRDefault="00293272" w:rsidP="00AC3143">
      <w:pPr>
        <w:jc w:val="center"/>
        <w:rPr>
          <w:b/>
        </w:rPr>
      </w:pPr>
      <w:r w:rsidRPr="00AC3143">
        <w:rPr>
          <w:b/>
          <w:sz w:val="32"/>
          <w:szCs w:val="32"/>
        </w:rPr>
        <w:t>Psaní diktátu</w:t>
      </w:r>
    </w:p>
    <w:p w:rsidR="006D3B68" w:rsidRDefault="00AC3143">
      <w:r>
        <w:t xml:space="preserve">Pokud se </w:t>
      </w:r>
      <w:r w:rsidR="00293272">
        <w:t xml:space="preserve">rozhodneme pro psaní diktátu, měli bychom mít na paměti, že by se v něm měly skutečně vyskytovat pouze ty jevy, které má žák s SPU upevněné několikanásobným procvičováním. </w:t>
      </w:r>
    </w:p>
    <w:p w:rsidR="00293272" w:rsidRDefault="006D3B68">
      <w:r>
        <w:t>D</w:t>
      </w:r>
      <w:r w:rsidR="00293272">
        <w:t xml:space="preserve">alší důležité zásady, kterými by se měl učitel při psaní diktátu řídit: </w:t>
      </w:r>
    </w:p>
    <w:p w:rsidR="00293272" w:rsidRDefault="00293272" w:rsidP="00293272">
      <w:pPr>
        <w:pStyle w:val="Odstavecseseznamem"/>
        <w:numPr>
          <w:ilvl w:val="0"/>
          <w:numId w:val="1"/>
        </w:numPr>
      </w:pPr>
      <w:r>
        <w:t xml:space="preserve">Přizpůsobení tempa diktování tempu psaní tohoto dítěte, aby stačilo vše napsat. </w:t>
      </w:r>
    </w:p>
    <w:p w:rsidR="00293272" w:rsidRDefault="00293272" w:rsidP="00293272">
      <w:pPr>
        <w:pStyle w:val="Odstavecseseznamem"/>
        <w:numPr>
          <w:ilvl w:val="0"/>
          <w:numId w:val="1"/>
        </w:numPr>
      </w:pPr>
      <w:r>
        <w:t xml:space="preserve">Dítě píše pouze to, co stihne napsat (např. nedopíše celou větu). </w:t>
      </w:r>
    </w:p>
    <w:p w:rsidR="00591B74" w:rsidRDefault="00293272" w:rsidP="00293272">
      <w:pPr>
        <w:pStyle w:val="Odstavecseseznamem"/>
        <w:numPr>
          <w:ilvl w:val="0"/>
          <w:numId w:val="1"/>
        </w:numPr>
      </w:pPr>
      <w:r>
        <w:t xml:space="preserve">Dítě píše tak, že vynechává vždy jednu větu – má tak možnost dokončit a zkontrolovat si větu původní. </w:t>
      </w:r>
    </w:p>
    <w:p w:rsidR="00591B74" w:rsidRDefault="00293272" w:rsidP="00293272">
      <w:pPr>
        <w:pStyle w:val="Odstavecseseznamem"/>
        <w:numPr>
          <w:ilvl w:val="0"/>
          <w:numId w:val="1"/>
        </w:numPr>
      </w:pPr>
      <w:r>
        <w:t xml:space="preserve">Poskytnutí delšího času na kontrolu napsaného. </w:t>
      </w:r>
    </w:p>
    <w:p w:rsidR="00591B74" w:rsidRDefault="00293272" w:rsidP="00293272">
      <w:pPr>
        <w:pStyle w:val="Odstavecseseznamem"/>
        <w:numPr>
          <w:ilvl w:val="0"/>
          <w:numId w:val="1"/>
        </w:numPr>
      </w:pPr>
      <w:r>
        <w:t xml:space="preserve">Ústní ověření chyb před výsledným ohodnocením. </w:t>
      </w:r>
    </w:p>
    <w:p w:rsidR="00591B74" w:rsidRDefault="00293272" w:rsidP="00293272">
      <w:pPr>
        <w:pStyle w:val="Odstavecseseznamem"/>
        <w:numPr>
          <w:ilvl w:val="0"/>
          <w:numId w:val="1"/>
        </w:numPr>
      </w:pPr>
      <w:r>
        <w:t xml:space="preserve">Poskytnutí korekčních pomůcek. </w:t>
      </w:r>
    </w:p>
    <w:p w:rsidR="00591B74" w:rsidRDefault="00293272" w:rsidP="00293272">
      <w:pPr>
        <w:pStyle w:val="Odstavecseseznamem"/>
        <w:numPr>
          <w:ilvl w:val="0"/>
          <w:numId w:val="1"/>
        </w:numPr>
      </w:pPr>
      <w:r>
        <w:t xml:space="preserve">Omezení psaní časově limitovaných diktátů (např. pěti-desetiminutovky). </w:t>
      </w:r>
    </w:p>
    <w:p w:rsidR="00591B74" w:rsidRDefault="00591B74" w:rsidP="00591B74">
      <w:pPr>
        <w:ind w:left="360"/>
      </w:pPr>
    </w:p>
    <w:p w:rsidR="00AC3143" w:rsidRDefault="00AC3143" w:rsidP="00591B74">
      <w:pPr>
        <w:rPr>
          <w:b/>
          <w:sz w:val="32"/>
          <w:szCs w:val="32"/>
        </w:rPr>
      </w:pPr>
    </w:p>
    <w:p w:rsidR="00491054" w:rsidRDefault="00491054" w:rsidP="00AC3143">
      <w:pPr>
        <w:jc w:val="center"/>
        <w:rPr>
          <w:b/>
          <w:sz w:val="32"/>
          <w:szCs w:val="32"/>
        </w:rPr>
      </w:pPr>
    </w:p>
    <w:p w:rsidR="00591B74" w:rsidRPr="00591B74" w:rsidRDefault="00293272" w:rsidP="00AC3143">
      <w:pPr>
        <w:jc w:val="center"/>
        <w:rPr>
          <w:b/>
          <w:sz w:val="32"/>
          <w:szCs w:val="32"/>
        </w:rPr>
      </w:pPr>
      <w:r w:rsidRPr="00591B74">
        <w:rPr>
          <w:b/>
          <w:sz w:val="32"/>
          <w:szCs w:val="32"/>
        </w:rPr>
        <w:lastRenderedPageBreak/>
        <w:t>Hodnocení diktátu</w:t>
      </w:r>
    </w:p>
    <w:p w:rsidR="00591B74" w:rsidRDefault="006D3B68" w:rsidP="00591B74">
      <w:r>
        <w:t>Z</w:t>
      </w:r>
      <w:r w:rsidR="00293272">
        <w:t>ásad</w:t>
      </w:r>
      <w:r>
        <w:t>y</w:t>
      </w:r>
      <w:r w:rsidR="00293272">
        <w:t>, kterými by se měl učitel při hodnocení diktátu řídit:</w:t>
      </w:r>
    </w:p>
    <w:p w:rsidR="00591B74" w:rsidRDefault="00293272" w:rsidP="00591B74">
      <w:pPr>
        <w:pStyle w:val="Odstavecseseznamem"/>
        <w:numPr>
          <w:ilvl w:val="0"/>
          <w:numId w:val="5"/>
        </w:numPr>
      </w:pPr>
      <w:r>
        <w:t>Mírnější klasifikace diktátu oproti ostatním.</w:t>
      </w:r>
    </w:p>
    <w:p w:rsidR="00591B74" w:rsidRDefault="00293272" w:rsidP="00591B74">
      <w:pPr>
        <w:pStyle w:val="Odstavecseseznamem"/>
        <w:numPr>
          <w:ilvl w:val="0"/>
          <w:numId w:val="5"/>
        </w:numPr>
      </w:pPr>
      <w:r>
        <w:t xml:space="preserve">Hodnocení diktátu pouhým zaznamenáním počtu chyb (známkou hodnotit pouze v případě, že se diktát povede). </w:t>
      </w:r>
    </w:p>
    <w:p w:rsidR="00591B74" w:rsidRDefault="00293272" w:rsidP="00591B74">
      <w:pPr>
        <w:pStyle w:val="Odstavecseseznamem"/>
        <w:numPr>
          <w:ilvl w:val="0"/>
          <w:numId w:val="5"/>
        </w:numPr>
      </w:pPr>
      <w:r>
        <w:t xml:space="preserve">Využití možnosti průběžného slovního hodnocení. </w:t>
      </w:r>
    </w:p>
    <w:p w:rsidR="00591B74" w:rsidRDefault="00293272" w:rsidP="00591B74">
      <w:pPr>
        <w:pStyle w:val="Odstavecseseznamem"/>
        <w:numPr>
          <w:ilvl w:val="0"/>
          <w:numId w:val="5"/>
        </w:numPr>
      </w:pPr>
      <w:r>
        <w:t>Odlišení specifických chyb (viz výše) od nespecifických a označení jejic</w:t>
      </w:r>
      <w:r w:rsidR="00AC3143">
        <w:t xml:space="preserve">h poměru (např. 6S:2N). </w:t>
      </w:r>
    </w:p>
    <w:p w:rsidR="00591B74" w:rsidRPr="00591B74" w:rsidRDefault="00591B74" w:rsidP="00591B74">
      <w:pPr>
        <w:ind w:left="360"/>
        <w:rPr>
          <w:b/>
          <w:sz w:val="32"/>
          <w:szCs w:val="32"/>
        </w:rPr>
      </w:pPr>
    </w:p>
    <w:p w:rsidR="00591B74" w:rsidRPr="00591B74" w:rsidRDefault="00293272" w:rsidP="00AC3143">
      <w:pPr>
        <w:jc w:val="center"/>
        <w:rPr>
          <w:b/>
          <w:sz w:val="32"/>
          <w:szCs w:val="32"/>
        </w:rPr>
      </w:pPr>
      <w:r w:rsidRPr="00591B74">
        <w:rPr>
          <w:b/>
          <w:sz w:val="32"/>
          <w:szCs w:val="32"/>
        </w:rPr>
        <w:t>Opravy diktátu</w:t>
      </w:r>
    </w:p>
    <w:p w:rsidR="00591B74" w:rsidRDefault="006D3B68" w:rsidP="00591B74">
      <w:r>
        <w:t xml:space="preserve"> D</w:t>
      </w:r>
      <w:r w:rsidR="00293272">
        <w:t xml:space="preserve">ůležité zásady, které bychom měli dodržovat, co se oprav diktátů týče: </w:t>
      </w:r>
    </w:p>
    <w:p w:rsidR="00591B74" w:rsidRDefault="00293272" w:rsidP="00591B74">
      <w:pPr>
        <w:pStyle w:val="Odstavecseseznamem"/>
        <w:numPr>
          <w:ilvl w:val="0"/>
          <w:numId w:val="6"/>
        </w:numPr>
      </w:pPr>
      <w:r>
        <w:t xml:space="preserve">Chyby bychom neměli u dětí trpící SPU opravovat červeně. Červená je kontrastní barva a dítě má pak tendenci zapamatovat si to, co je touto barvou zvýrazněno, tj. chybný tvar namísto správného. Naopak bychom měli dbát na zvýraznění takových slov, která jsou napsána správně. </w:t>
      </w:r>
    </w:p>
    <w:p w:rsidR="00591B74" w:rsidRDefault="00293272" w:rsidP="00591B74">
      <w:pPr>
        <w:pStyle w:val="Odstavecseseznamem"/>
        <w:numPr>
          <w:ilvl w:val="0"/>
          <w:numId w:val="6"/>
        </w:numPr>
      </w:pPr>
      <w:r>
        <w:t xml:space="preserve">Slova, ve kterých dítě chybovalo, bychom měli správně vypsat pod diktát ve správném tvaru. </w:t>
      </w:r>
    </w:p>
    <w:p w:rsidR="00293272" w:rsidRDefault="00293272" w:rsidP="00591B74">
      <w:pPr>
        <w:pStyle w:val="Odstavecseseznamem"/>
        <w:numPr>
          <w:ilvl w:val="0"/>
          <w:numId w:val="6"/>
        </w:numPr>
      </w:pPr>
      <w:r>
        <w:t>Dítě bychom nikdy neměli nutit ke klasickým opravám při domácí přípravě. Ideální možností je zavedení tzv. speciálního sešitu na evidenci slov, kam by si dítě zapisovalo slova ve správném tvaru, ve kterých chybovalo.</w:t>
      </w:r>
    </w:p>
    <w:p w:rsidR="00700101" w:rsidRDefault="00700101" w:rsidP="00AC3143">
      <w:pPr>
        <w:pStyle w:val="Odstavecseseznamem"/>
        <w:jc w:val="center"/>
        <w:rPr>
          <w:b/>
          <w:sz w:val="32"/>
          <w:szCs w:val="32"/>
        </w:rPr>
      </w:pPr>
    </w:p>
    <w:p w:rsidR="00700101" w:rsidRDefault="00700101" w:rsidP="00AC3143">
      <w:pPr>
        <w:pStyle w:val="Odstavecseseznamem"/>
        <w:jc w:val="center"/>
        <w:rPr>
          <w:b/>
          <w:sz w:val="32"/>
          <w:szCs w:val="32"/>
        </w:rPr>
      </w:pPr>
    </w:p>
    <w:p w:rsidR="00591B74" w:rsidRDefault="00AC3143" w:rsidP="00AC3143">
      <w:pPr>
        <w:pStyle w:val="Odstavecseseznamem"/>
        <w:jc w:val="center"/>
        <w:rPr>
          <w:b/>
          <w:sz w:val="32"/>
          <w:szCs w:val="32"/>
        </w:rPr>
      </w:pPr>
      <w:r w:rsidRPr="00AC3143">
        <w:rPr>
          <w:b/>
          <w:sz w:val="32"/>
          <w:szCs w:val="32"/>
        </w:rPr>
        <w:t>DYSGRAFIE</w:t>
      </w:r>
    </w:p>
    <w:p w:rsidR="00AC3143" w:rsidRPr="00AC3143" w:rsidRDefault="00AC3143" w:rsidP="00AC3143">
      <w:pPr>
        <w:pStyle w:val="Odstavecseseznamem"/>
        <w:jc w:val="center"/>
        <w:rPr>
          <w:b/>
          <w:sz w:val="32"/>
          <w:szCs w:val="32"/>
        </w:rPr>
      </w:pPr>
    </w:p>
    <w:tbl>
      <w:tblPr>
        <w:tblStyle w:val="Svtlseznamzvraznn6"/>
        <w:tblW w:w="0" w:type="auto"/>
        <w:tblLook w:val="04A0" w:firstRow="1" w:lastRow="0" w:firstColumn="1" w:lastColumn="0" w:noHBand="0" w:noVBand="1"/>
      </w:tblPr>
      <w:tblGrid>
        <w:gridCol w:w="9052"/>
      </w:tblGrid>
      <w:tr w:rsidR="00AC3143" w:rsidTr="00AC31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shd w:val="clear" w:color="auto" w:fill="auto"/>
          </w:tcPr>
          <w:p w:rsidR="00AC3143" w:rsidRPr="00AC3143" w:rsidRDefault="00AC3143" w:rsidP="00AC3143">
            <w:pPr>
              <w:pStyle w:val="Odstavecseseznamem"/>
              <w:numPr>
                <w:ilvl w:val="0"/>
                <w:numId w:val="10"/>
              </w:numPr>
              <w:spacing w:before="160"/>
              <w:jc w:val="center"/>
            </w:pPr>
            <w:r w:rsidRPr="00AC3143">
              <w:t xml:space="preserve">Má </w:t>
            </w:r>
            <w:r w:rsidRPr="00AC3143">
              <w:rPr>
                <w:sz w:val="28"/>
                <w:szCs w:val="28"/>
              </w:rPr>
              <w:t>problém s</w:t>
            </w:r>
            <w:r w:rsidRPr="00AC3143">
              <w:rPr>
                <w:sz w:val="28"/>
                <w:szCs w:val="28"/>
              </w:rPr>
              <w:t> </w:t>
            </w:r>
            <w:r w:rsidRPr="00AC3143">
              <w:rPr>
                <w:color w:val="auto"/>
                <w:sz w:val="28"/>
                <w:szCs w:val="28"/>
              </w:rPr>
              <w:t xml:space="preserve">Člověk s </w:t>
            </w:r>
            <w:proofErr w:type="spellStart"/>
            <w:r w:rsidRPr="00AC3143">
              <w:rPr>
                <w:color w:val="auto"/>
                <w:sz w:val="28"/>
                <w:szCs w:val="28"/>
              </w:rPr>
              <w:t>dysgrafií</w:t>
            </w:r>
            <w:r w:rsidRPr="00AC3143">
              <w:rPr>
                <w:sz w:val="28"/>
                <w:szCs w:val="28"/>
              </w:rPr>
              <w:t>varů</w:t>
            </w:r>
            <w:proofErr w:type="spellEnd"/>
            <w:r w:rsidRPr="00AC3143">
              <w:t xml:space="preserve"> písmen, i když se snaží.</w:t>
            </w:r>
          </w:p>
        </w:tc>
      </w:tr>
      <w:tr w:rsidR="00AC3143" w:rsidTr="00AC3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Pr>
          <w:p w:rsidR="00AC3143" w:rsidRDefault="00AC3143" w:rsidP="00AC3143">
            <w:pPr>
              <w:pStyle w:val="Odstavecseseznamem"/>
              <w:numPr>
                <w:ilvl w:val="0"/>
                <w:numId w:val="9"/>
              </w:numPr>
              <w:spacing w:before="160" w:after="160"/>
              <w:ind w:left="714" w:hanging="357"/>
            </w:pPr>
            <w:r>
              <w:t>Má problém s napodobováním tvarů písmen, i když se snaží.</w:t>
            </w:r>
          </w:p>
        </w:tc>
      </w:tr>
      <w:tr w:rsidR="00AC3143" w:rsidTr="00AC3143">
        <w:tc>
          <w:tcPr>
            <w:cnfStyle w:val="001000000000" w:firstRow="0" w:lastRow="0" w:firstColumn="1" w:lastColumn="0" w:oddVBand="0" w:evenVBand="0" w:oddHBand="0" w:evenHBand="0" w:firstRowFirstColumn="0" w:firstRowLastColumn="0" w:lastRowFirstColumn="0" w:lastRowLastColumn="0"/>
            <w:tcW w:w="9052" w:type="dxa"/>
          </w:tcPr>
          <w:p w:rsidR="00AC3143" w:rsidRDefault="00AC3143" w:rsidP="00AC3143">
            <w:pPr>
              <w:pStyle w:val="Odstavecseseznamem"/>
              <w:numPr>
                <w:ilvl w:val="0"/>
                <w:numId w:val="9"/>
              </w:numPr>
              <w:spacing w:before="160" w:after="160"/>
              <w:ind w:left="714" w:hanging="357"/>
            </w:pPr>
            <w:r>
              <w:t>Má problém udržet písmo na lince.</w:t>
            </w:r>
          </w:p>
        </w:tc>
      </w:tr>
      <w:tr w:rsidR="00AC3143" w:rsidTr="00AC3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Pr>
          <w:p w:rsidR="00AC3143" w:rsidRDefault="00AC3143" w:rsidP="00AC3143">
            <w:pPr>
              <w:pStyle w:val="Odstavecseseznamem"/>
              <w:numPr>
                <w:ilvl w:val="0"/>
                <w:numId w:val="9"/>
              </w:numPr>
              <w:spacing w:before="160" w:after="160"/>
              <w:ind w:left="714" w:hanging="357"/>
            </w:pPr>
            <w:r>
              <w:t>Pomalu opisuje nebo obkresluje.</w:t>
            </w:r>
          </w:p>
        </w:tc>
      </w:tr>
      <w:tr w:rsidR="00AC3143" w:rsidTr="00AC3143">
        <w:tc>
          <w:tcPr>
            <w:cnfStyle w:val="001000000000" w:firstRow="0" w:lastRow="0" w:firstColumn="1" w:lastColumn="0" w:oddVBand="0" w:evenVBand="0" w:oddHBand="0" w:evenHBand="0" w:firstRowFirstColumn="0" w:firstRowLastColumn="0" w:lastRowFirstColumn="0" w:lastRowLastColumn="0"/>
            <w:tcW w:w="9052" w:type="dxa"/>
          </w:tcPr>
          <w:p w:rsidR="00AC3143" w:rsidRDefault="00AC3143" w:rsidP="00AC3143">
            <w:pPr>
              <w:pStyle w:val="Odstavecseseznamem"/>
              <w:numPr>
                <w:ilvl w:val="0"/>
                <w:numId w:val="9"/>
              </w:numPr>
              <w:spacing w:before="160" w:after="160"/>
              <w:ind w:left="714" w:hanging="357"/>
            </w:pPr>
            <w:r>
              <w:t>Může mít problém se psaním zleva doprava.</w:t>
            </w:r>
          </w:p>
        </w:tc>
      </w:tr>
      <w:tr w:rsidR="00AC3143" w:rsidTr="00AC3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Pr>
          <w:p w:rsidR="00AC3143" w:rsidRDefault="00AC3143" w:rsidP="00AC3143">
            <w:pPr>
              <w:pStyle w:val="Odstavecseseznamem"/>
              <w:numPr>
                <w:ilvl w:val="0"/>
                <w:numId w:val="9"/>
              </w:numPr>
              <w:spacing w:before="160" w:after="160"/>
              <w:ind w:left="714" w:hanging="357"/>
            </w:pPr>
            <w:r>
              <w:t>Když píše, může vynechávat nebo přidávat písmena.</w:t>
            </w:r>
          </w:p>
        </w:tc>
      </w:tr>
      <w:tr w:rsidR="00AC3143" w:rsidTr="00AC3143">
        <w:tc>
          <w:tcPr>
            <w:cnfStyle w:val="001000000000" w:firstRow="0" w:lastRow="0" w:firstColumn="1" w:lastColumn="0" w:oddVBand="0" w:evenVBand="0" w:oddHBand="0" w:evenHBand="0" w:firstRowFirstColumn="0" w:firstRowLastColumn="0" w:lastRowFirstColumn="0" w:lastRowLastColumn="0"/>
            <w:tcW w:w="9052" w:type="dxa"/>
          </w:tcPr>
          <w:p w:rsidR="00AC3143" w:rsidRDefault="00AC3143" w:rsidP="00AC3143">
            <w:pPr>
              <w:pStyle w:val="Odstavecseseznamem"/>
              <w:numPr>
                <w:ilvl w:val="0"/>
                <w:numId w:val="9"/>
              </w:numPr>
              <w:spacing w:before="160" w:after="160"/>
              <w:ind w:left="714" w:hanging="357"/>
            </w:pPr>
            <w:r>
              <w:t>Při psaní někdy spojuje slova dohromady</w:t>
            </w:r>
          </w:p>
        </w:tc>
      </w:tr>
      <w:tr w:rsidR="00AC3143" w:rsidTr="00AC3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Pr>
          <w:p w:rsidR="00AC3143" w:rsidRDefault="00AC3143" w:rsidP="00AC3143">
            <w:pPr>
              <w:pStyle w:val="Odstavecseseznamem"/>
              <w:numPr>
                <w:ilvl w:val="0"/>
                <w:numId w:val="9"/>
              </w:numPr>
              <w:spacing w:before="160" w:after="160"/>
              <w:ind w:left="714" w:hanging="357"/>
            </w:pPr>
            <w:r>
              <w:t xml:space="preserve">Obvykle mu dělá problém i kreslení, stříhání nůžkami, navlékání korálků a další činnosti, ve kterých potřebujeme šikovné ruce </w:t>
            </w:r>
          </w:p>
        </w:tc>
      </w:tr>
      <w:tr w:rsidR="00AC3143" w:rsidTr="00AC3143">
        <w:tc>
          <w:tcPr>
            <w:cnfStyle w:val="001000000000" w:firstRow="0" w:lastRow="0" w:firstColumn="1" w:lastColumn="0" w:oddVBand="0" w:evenVBand="0" w:oddHBand="0" w:evenHBand="0" w:firstRowFirstColumn="0" w:firstRowLastColumn="0" w:lastRowFirstColumn="0" w:lastRowLastColumn="0"/>
            <w:tcW w:w="9052" w:type="dxa"/>
          </w:tcPr>
          <w:p w:rsidR="00AC3143" w:rsidRDefault="00AC3143" w:rsidP="00AC3143">
            <w:pPr>
              <w:pStyle w:val="Odstavecseseznamem"/>
              <w:numPr>
                <w:ilvl w:val="0"/>
                <w:numId w:val="9"/>
              </w:numPr>
              <w:spacing w:before="160" w:after="160"/>
              <w:ind w:left="714" w:hanging="357"/>
            </w:pPr>
            <w:r>
              <w:lastRenderedPageBreak/>
              <w:t>Hodně škrtá a gumuje</w:t>
            </w:r>
          </w:p>
        </w:tc>
      </w:tr>
      <w:tr w:rsidR="00AC3143" w:rsidTr="00AC3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Pr>
          <w:p w:rsidR="00AC3143" w:rsidRDefault="00AC3143" w:rsidP="00AC3143">
            <w:pPr>
              <w:pStyle w:val="Odstavecseseznamem"/>
              <w:numPr>
                <w:ilvl w:val="0"/>
                <w:numId w:val="9"/>
              </w:numPr>
              <w:spacing w:before="160" w:after="160"/>
              <w:ind w:left="714" w:hanging="357"/>
            </w:pPr>
            <w:r>
              <w:t>V jedné větě střídá tiskací a psací písmo.</w:t>
            </w:r>
          </w:p>
        </w:tc>
      </w:tr>
      <w:tr w:rsidR="00AC3143" w:rsidTr="00AC3143">
        <w:tc>
          <w:tcPr>
            <w:cnfStyle w:val="001000000000" w:firstRow="0" w:lastRow="0" w:firstColumn="1" w:lastColumn="0" w:oddVBand="0" w:evenVBand="0" w:oddHBand="0" w:evenHBand="0" w:firstRowFirstColumn="0" w:firstRowLastColumn="0" w:lastRowFirstColumn="0" w:lastRowLastColumn="0"/>
            <w:tcW w:w="9052" w:type="dxa"/>
          </w:tcPr>
          <w:p w:rsidR="00AC3143" w:rsidRDefault="00AC3143" w:rsidP="00AC3143">
            <w:pPr>
              <w:pStyle w:val="Odstavecseseznamem"/>
              <w:numPr>
                <w:ilvl w:val="0"/>
                <w:numId w:val="9"/>
              </w:numPr>
              <w:spacing w:before="160" w:after="160"/>
              <w:ind w:left="714" w:hanging="357"/>
            </w:pPr>
            <w:r>
              <w:t>Má problém přečíst, co sám napsal</w:t>
            </w:r>
          </w:p>
        </w:tc>
      </w:tr>
      <w:tr w:rsidR="00AC3143" w:rsidTr="00AC3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Pr>
          <w:p w:rsidR="00AC3143" w:rsidRDefault="00AC3143" w:rsidP="00AC3143">
            <w:pPr>
              <w:pStyle w:val="Odstavecseseznamem"/>
              <w:numPr>
                <w:ilvl w:val="0"/>
                <w:numId w:val="9"/>
              </w:numPr>
              <w:spacing w:before="160" w:after="160"/>
              <w:ind w:left="714" w:hanging="357"/>
            </w:pPr>
            <w:r>
              <w:t>Někdy drží tužku nebo pero zvláštním způsobem</w:t>
            </w:r>
          </w:p>
        </w:tc>
      </w:tr>
      <w:tr w:rsidR="00AC3143" w:rsidTr="00AC3143">
        <w:tc>
          <w:tcPr>
            <w:cnfStyle w:val="001000000000" w:firstRow="0" w:lastRow="0" w:firstColumn="1" w:lastColumn="0" w:oddVBand="0" w:evenVBand="0" w:oddHBand="0" w:evenHBand="0" w:firstRowFirstColumn="0" w:firstRowLastColumn="0" w:lastRowFirstColumn="0" w:lastRowLastColumn="0"/>
            <w:tcW w:w="9052" w:type="dxa"/>
          </w:tcPr>
          <w:p w:rsidR="00AC3143" w:rsidRDefault="00AC3143" w:rsidP="00AC3143">
            <w:pPr>
              <w:pStyle w:val="Odstavecseseznamem"/>
              <w:numPr>
                <w:ilvl w:val="0"/>
                <w:numId w:val="9"/>
              </w:numPr>
              <w:spacing w:before="160" w:after="160"/>
              <w:ind w:left="714" w:hanging="357"/>
            </w:pPr>
            <w:r>
              <w:t>Jeho ruka se psaním rychle unaví a někdy i bolí</w:t>
            </w:r>
          </w:p>
        </w:tc>
      </w:tr>
    </w:tbl>
    <w:p w:rsidR="00AC3143" w:rsidRDefault="00AC3143" w:rsidP="00591B74">
      <w:pPr>
        <w:rPr>
          <w:b/>
          <w:sz w:val="28"/>
          <w:szCs w:val="28"/>
        </w:rPr>
      </w:pPr>
    </w:p>
    <w:p w:rsidR="00591B74" w:rsidRDefault="00591B74" w:rsidP="00AC3143">
      <w:pPr>
        <w:jc w:val="center"/>
        <w:rPr>
          <w:b/>
          <w:sz w:val="28"/>
          <w:szCs w:val="28"/>
        </w:rPr>
      </w:pPr>
      <w:r w:rsidRPr="00531415">
        <w:rPr>
          <w:b/>
          <w:sz w:val="28"/>
          <w:szCs w:val="28"/>
        </w:rPr>
        <w:t>Co lidem s dysgrafií pomáhá</w:t>
      </w:r>
    </w:p>
    <w:p w:rsidR="00591B74" w:rsidRDefault="00591B74" w:rsidP="00591B74">
      <w:r w:rsidRPr="00531415">
        <w:t>Dy</w:t>
      </w:r>
      <w:r>
        <w:t xml:space="preserve">sgrafii nejde jednoduše odstranit.  Jsou ale </w:t>
      </w:r>
      <w:r w:rsidRPr="00531415">
        <w:rPr>
          <w:b/>
        </w:rPr>
        <w:t>opatření, která</w:t>
      </w:r>
      <w:r>
        <w:rPr>
          <w:b/>
        </w:rPr>
        <w:t xml:space="preserve"> </w:t>
      </w:r>
      <w:r w:rsidRPr="00531415">
        <w:rPr>
          <w:b/>
        </w:rPr>
        <w:t xml:space="preserve">lidem s dysgrafií </w:t>
      </w:r>
      <w:r>
        <w:rPr>
          <w:b/>
        </w:rPr>
        <w:t>ve škole</w:t>
      </w:r>
      <w:r w:rsidRPr="00531415">
        <w:rPr>
          <w:b/>
        </w:rPr>
        <w:t xml:space="preserve"> pomáhají</w:t>
      </w:r>
      <w:r>
        <w:t>.</w:t>
      </w:r>
      <w:r w:rsidR="001B4AA8">
        <w:t xml:space="preserve"> Některá z nich dle svého uvážení můžete používat při výuce i vy.</w:t>
      </w:r>
    </w:p>
    <w:p w:rsidR="00591B74" w:rsidRDefault="00591B74" w:rsidP="001B4AA8">
      <w:pPr>
        <w:pStyle w:val="Odstavecseseznamem"/>
        <w:numPr>
          <w:ilvl w:val="0"/>
          <w:numId w:val="8"/>
        </w:numPr>
      </w:pPr>
      <w:r>
        <w:t>Uvolňovací cvičení před psaním (mávání rukama, kroužení v lokti a zápěstí, třepání rukama, tření rukama o sebe).</w:t>
      </w:r>
    </w:p>
    <w:p w:rsidR="00591B74" w:rsidRDefault="00591B74" w:rsidP="001B4AA8">
      <w:pPr>
        <w:pStyle w:val="Odstavecseseznamem"/>
        <w:numPr>
          <w:ilvl w:val="0"/>
          <w:numId w:val="8"/>
        </w:numPr>
      </w:pPr>
      <w:r>
        <w:t>Ponechání tolik času na psaní, kolik je potřeba.</w:t>
      </w:r>
    </w:p>
    <w:p w:rsidR="00591B74" w:rsidRDefault="00591B74" w:rsidP="001B4AA8">
      <w:pPr>
        <w:pStyle w:val="Odstavecseseznamem"/>
        <w:numPr>
          <w:ilvl w:val="0"/>
          <w:numId w:val="8"/>
        </w:numPr>
      </w:pPr>
      <w:r>
        <w:t>Pravidelné krátké přestávky v průběhu psaní</w:t>
      </w:r>
      <w:r>
        <w:t>.</w:t>
      </w:r>
    </w:p>
    <w:p w:rsidR="00591B74" w:rsidRDefault="00591B74" w:rsidP="001B4AA8">
      <w:pPr>
        <w:pStyle w:val="Odstavecseseznamem"/>
        <w:numPr>
          <w:ilvl w:val="0"/>
          <w:numId w:val="8"/>
        </w:numPr>
      </w:pPr>
      <w:r>
        <w:t>Zkrácení diktátu nebo úkolu k</w:t>
      </w:r>
      <w:r>
        <w:t> </w:t>
      </w:r>
      <w:r>
        <w:t>přepisování</w:t>
      </w:r>
      <w:r>
        <w:t>.</w:t>
      </w:r>
    </w:p>
    <w:p w:rsidR="00591B74" w:rsidRDefault="00591B74" w:rsidP="001B4AA8">
      <w:pPr>
        <w:pStyle w:val="Odstavecseseznamem"/>
        <w:numPr>
          <w:ilvl w:val="0"/>
          <w:numId w:val="8"/>
        </w:numPr>
      </w:pPr>
      <w:r>
        <w:t>Předem vytištěné poznámky, aby nebylo třeba všechny důležité informace zapisovat</w:t>
      </w:r>
      <w:r>
        <w:t>.</w:t>
      </w:r>
    </w:p>
    <w:p w:rsidR="00591B74" w:rsidRDefault="00591B74" w:rsidP="001B4AA8">
      <w:pPr>
        <w:pStyle w:val="Odstavecseseznamem"/>
        <w:numPr>
          <w:ilvl w:val="0"/>
          <w:numId w:val="8"/>
        </w:numPr>
      </w:pPr>
      <w:r>
        <w:t>Notebook nebo tablet ke psaní slohových prací</w:t>
      </w:r>
      <w:r>
        <w:t>.</w:t>
      </w:r>
      <w:r>
        <w:t xml:space="preserve"> </w:t>
      </w:r>
    </w:p>
    <w:p w:rsidR="00591B74" w:rsidRDefault="00591B74" w:rsidP="001B4AA8">
      <w:pPr>
        <w:pStyle w:val="Odstavecseseznamem"/>
        <w:numPr>
          <w:ilvl w:val="0"/>
          <w:numId w:val="8"/>
        </w:numPr>
      </w:pPr>
      <w:r>
        <w:t>Nahrávání toho, co učitel říká na mobil nebo diktafon</w:t>
      </w:r>
      <w:r>
        <w:t>.</w:t>
      </w:r>
    </w:p>
    <w:p w:rsidR="00591B74" w:rsidRDefault="00591B74" w:rsidP="001B4AA8">
      <w:pPr>
        <w:pStyle w:val="Odstavecseseznamem"/>
        <w:numPr>
          <w:ilvl w:val="0"/>
          <w:numId w:val="8"/>
        </w:numPr>
      </w:pPr>
      <w:proofErr w:type="spellStart"/>
      <w:r>
        <w:t>Gumovací</w:t>
      </w:r>
      <w:proofErr w:type="spellEnd"/>
      <w:r>
        <w:t xml:space="preserve"> pero</w:t>
      </w:r>
      <w:r>
        <w:t>.</w:t>
      </w:r>
    </w:p>
    <w:p w:rsidR="00591B74" w:rsidRDefault="00591B74" w:rsidP="001B4AA8">
      <w:pPr>
        <w:pStyle w:val="Odstavecseseznamem"/>
        <w:numPr>
          <w:ilvl w:val="0"/>
          <w:numId w:val="8"/>
        </w:numPr>
      </w:pPr>
      <w:r>
        <w:t>Sešity se širokými a pomocnými linkami</w:t>
      </w:r>
      <w:r w:rsidR="001B4AA8">
        <w:t>.</w:t>
      </w:r>
    </w:p>
    <w:p w:rsidR="001B4AA8" w:rsidRDefault="001B4AA8" w:rsidP="001B4AA8">
      <w:pPr>
        <w:pStyle w:val="Odstavecseseznamem"/>
        <w:numPr>
          <w:ilvl w:val="0"/>
          <w:numId w:val="8"/>
        </w:numPr>
      </w:pPr>
      <w:r>
        <w:t>Nástavce na tužky nebo pera pro lepší držení</w:t>
      </w:r>
      <w:r>
        <w:t>.</w:t>
      </w:r>
    </w:p>
    <w:p w:rsidR="001B4AA8" w:rsidRDefault="001B4AA8" w:rsidP="001B4AA8">
      <w:pPr>
        <w:pStyle w:val="Odstavecseseznamem"/>
        <w:numPr>
          <w:ilvl w:val="0"/>
          <w:numId w:val="8"/>
        </w:numPr>
      </w:pPr>
      <w:r>
        <w:t>Ústní zkoušení místo písemného</w:t>
      </w:r>
      <w:r>
        <w:t>.</w:t>
      </w:r>
    </w:p>
    <w:p w:rsidR="001B4AA8" w:rsidRDefault="001B4AA8" w:rsidP="001B4AA8">
      <w:pPr>
        <w:pStyle w:val="Odstavecseseznamem"/>
        <w:numPr>
          <w:ilvl w:val="0"/>
          <w:numId w:val="8"/>
        </w:numPr>
      </w:pPr>
      <w:r>
        <w:t>Při hodnocení psaného úkolu (test, sloh, diktát) by učitel neměl dysgrafické chyby počítat jako chyby</w:t>
      </w:r>
      <w:r>
        <w:t>.</w:t>
      </w:r>
    </w:p>
    <w:p w:rsidR="001B4AA8" w:rsidRDefault="001B4AA8" w:rsidP="00591B74"/>
    <w:p w:rsidR="006D3B68" w:rsidRDefault="006D3B68" w:rsidP="006D3B68">
      <w:pPr>
        <w:pStyle w:val="Default"/>
      </w:pPr>
    </w:p>
    <w:p w:rsidR="006D3B68" w:rsidRDefault="006D3B68" w:rsidP="006D3B68">
      <w:pPr>
        <w:pStyle w:val="Default"/>
        <w:rPr>
          <w:sz w:val="23"/>
          <w:szCs w:val="23"/>
        </w:rPr>
      </w:pPr>
      <w:r>
        <w:rPr>
          <w:sz w:val="23"/>
          <w:szCs w:val="23"/>
        </w:rPr>
        <w:t xml:space="preserve">ŽÁČKOVÁ, Hana a Drahomíra JUCOVIČOVÁ. </w:t>
      </w:r>
      <w:r>
        <w:rPr>
          <w:i/>
          <w:iCs/>
          <w:sz w:val="23"/>
          <w:szCs w:val="23"/>
        </w:rPr>
        <w:t>Metody hodnocení a tolerance dětí</w:t>
      </w:r>
      <w:r>
        <w:rPr>
          <w:i/>
          <w:iCs/>
          <w:sz w:val="23"/>
          <w:szCs w:val="23"/>
        </w:rPr>
        <w:t xml:space="preserve"> s SPU:</w:t>
      </w:r>
      <w:r>
        <w:rPr>
          <w:sz w:val="23"/>
          <w:szCs w:val="23"/>
        </w:rPr>
        <w:t xml:space="preserve"> </w:t>
      </w:r>
      <w:proofErr w:type="spellStart"/>
      <w:r>
        <w:rPr>
          <w:sz w:val="23"/>
          <w:szCs w:val="23"/>
        </w:rPr>
        <w:t>Aktualiz</w:t>
      </w:r>
      <w:proofErr w:type="spellEnd"/>
      <w:r>
        <w:rPr>
          <w:sz w:val="23"/>
          <w:szCs w:val="23"/>
        </w:rPr>
        <w:t xml:space="preserve">. vyd. Praha: D H, 2008. ISBN 80-903-5794-6. </w:t>
      </w:r>
    </w:p>
    <w:p w:rsidR="00591B74" w:rsidRPr="00C55B1C" w:rsidRDefault="00591B74" w:rsidP="00591B74">
      <w:pPr>
        <w:spacing w:before="100" w:after="100"/>
        <w:rPr>
          <w:sz w:val="24"/>
          <w:szCs w:val="24"/>
        </w:rPr>
      </w:pPr>
    </w:p>
    <w:p w:rsidR="00591B74" w:rsidRDefault="00591B74" w:rsidP="00591B74">
      <w:pPr>
        <w:pStyle w:val="Odstavecseseznamem"/>
      </w:pPr>
    </w:p>
    <w:sectPr w:rsidR="00591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T Serif">
    <w:altName w:val="PT Serif"/>
    <w:panose1 w:val="020A0603040505020204"/>
    <w:charset w:val="EE"/>
    <w:family w:val="roman"/>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649D7"/>
    <w:multiLevelType w:val="hybridMultilevel"/>
    <w:tmpl w:val="3176F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9828AE"/>
    <w:multiLevelType w:val="hybridMultilevel"/>
    <w:tmpl w:val="C7661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7A724C"/>
    <w:multiLevelType w:val="hybridMultilevel"/>
    <w:tmpl w:val="2422B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E18DD"/>
    <w:multiLevelType w:val="hybridMultilevel"/>
    <w:tmpl w:val="F2B24F8A"/>
    <w:lvl w:ilvl="0" w:tplc="EF088CCC">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A842AD9"/>
    <w:multiLevelType w:val="hybridMultilevel"/>
    <w:tmpl w:val="05668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1EF40A8"/>
    <w:multiLevelType w:val="hybridMultilevel"/>
    <w:tmpl w:val="723279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66608AD"/>
    <w:multiLevelType w:val="hybridMultilevel"/>
    <w:tmpl w:val="0322AB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E54274"/>
    <w:multiLevelType w:val="hybridMultilevel"/>
    <w:tmpl w:val="1C289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3D644E"/>
    <w:multiLevelType w:val="hybridMultilevel"/>
    <w:tmpl w:val="C6646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636527B"/>
    <w:multiLevelType w:val="hybridMultilevel"/>
    <w:tmpl w:val="C35A1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5"/>
  </w:num>
  <w:num w:numId="5">
    <w:abstractNumId w:val="1"/>
  </w:num>
  <w:num w:numId="6">
    <w:abstractNumId w:val="6"/>
  </w:num>
  <w:num w:numId="7">
    <w:abstractNumId w:val="9"/>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11"/>
    <w:rsid w:val="001B4AA8"/>
    <w:rsid w:val="00293272"/>
    <w:rsid w:val="00491054"/>
    <w:rsid w:val="00591B74"/>
    <w:rsid w:val="006D3B68"/>
    <w:rsid w:val="00700101"/>
    <w:rsid w:val="00AC3143"/>
    <w:rsid w:val="00C12C11"/>
    <w:rsid w:val="00CC2C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582CF-1FCE-46E1-AC17-6B71C0B4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3272"/>
    <w:pPr>
      <w:ind w:left="720"/>
      <w:contextualSpacing/>
    </w:pPr>
  </w:style>
  <w:style w:type="table" w:styleId="Stednmka1zvraznn3">
    <w:name w:val="Medium Grid 1 Accent 3"/>
    <w:basedOn w:val="Normlntabulka"/>
    <w:uiPriority w:val="67"/>
    <w:rsid w:val="00591B7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vtlseznamzvraznn6">
    <w:name w:val="Light List Accent 6"/>
    <w:basedOn w:val="Normlntabulka"/>
    <w:uiPriority w:val="61"/>
    <w:rsid w:val="00AC314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6D3B68"/>
    <w:pPr>
      <w:autoSpaceDE w:val="0"/>
      <w:autoSpaceDN w:val="0"/>
      <w:adjustRightInd w:val="0"/>
      <w:spacing w:after="0" w:line="240" w:lineRule="auto"/>
    </w:pPr>
    <w:rPr>
      <w:rFonts w:ascii="PT Serif" w:hAnsi="PT Serif" w:cs="PT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906</Words>
  <Characters>5346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radomir.omasta@outlook.cz</dc:creator>
  <cp:keywords/>
  <dc:description/>
  <cp:lastModifiedBy>radomir.omasta@outlook.cz</cp:lastModifiedBy>
  <cp:revision>2</cp:revision>
  <dcterms:created xsi:type="dcterms:W3CDTF">2019-10-30T17:29:00Z</dcterms:created>
  <dcterms:modified xsi:type="dcterms:W3CDTF">2019-10-30T18:45:00Z</dcterms:modified>
</cp:coreProperties>
</file>